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4D" w:rsidRPr="00E87737" w:rsidRDefault="007C104D" w:rsidP="007C104D">
      <w:pPr>
        <w:pStyle w:val="a3"/>
        <w:spacing w:before="0" w:beforeAutospacing="0" w:after="0" w:afterAutospacing="0" w:line="0" w:lineRule="atLeast"/>
        <w:jc w:val="center"/>
        <w:rPr>
          <w:b/>
          <w:color w:val="242424"/>
          <w:sz w:val="28"/>
          <w:szCs w:val="28"/>
          <w:u w:val="single"/>
        </w:rPr>
      </w:pPr>
      <w:r w:rsidRPr="00E87737">
        <w:rPr>
          <w:b/>
          <w:bCs/>
          <w:color w:val="242424"/>
          <w:sz w:val="28"/>
          <w:szCs w:val="28"/>
          <w:u w:val="single"/>
        </w:rPr>
        <w:t>Уведомление</w:t>
      </w:r>
    </w:p>
    <w:p w:rsidR="007C104D" w:rsidRDefault="007C104D" w:rsidP="007C104D">
      <w:pPr>
        <w:pStyle w:val="a3"/>
        <w:spacing w:before="0" w:beforeAutospacing="0" w:after="0" w:afterAutospacing="0" w:line="0" w:lineRule="atLeast"/>
        <w:jc w:val="center"/>
        <w:rPr>
          <w:b/>
          <w:bCs/>
          <w:color w:val="242424"/>
          <w:sz w:val="28"/>
          <w:szCs w:val="28"/>
          <w:u w:val="single"/>
        </w:rPr>
      </w:pPr>
      <w:r>
        <w:rPr>
          <w:b/>
          <w:bCs/>
          <w:color w:val="242424"/>
          <w:sz w:val="28"/>
          <w:szCs w:val="28"/>
          <w:u w:val="single"/>
        </w:rPr>
        <w:t>о проведении экспертизы нормативного правового акта</w:t>
      </w:r>
    </w:p>
    <w:p w:rsidR="007C104D" w:rsidRDefault="007C104D" w:rsidP="007C104D">
      <w:pPr>
        <w:pStyle w:val="a3"/>
        <w:spacing w:before="0" w:beforeAutospacing="0" w:after="0" w:afterAutospacing="0" w:line="0" w:lineRule="atLeast"/>
        <w:jc w:val="center"/>
        <w:rPr>
          <w:b/>
          <w:i/>
          <w:color w:val="242424"/>
          <w:sz w:val="28"/>
          <w:szCs w:val="28"/>
          <w:u w:val="single"/>
        </w:rPr>
      </w:pPr>
      <w:r>
        <w:rPr>
          <w:b/>
          <w:bCs/>
          <w:i/>
          <w:color w:val="242424"/>
          <w:sz w:val="28"/>
          <w:szCs w:val="28"/>
          <w:u w:val="single"/>
        </w:rPr>
        <w:t xml:space="preserve"> </w:t>
      </w:r>
    </w:p>
    <w:p w:rsidR="007C104D" w:rsidRPr="00E87737" w:rsidRDefault="007C104D" w:rsidP="007C104D">
      <w:pPr>
        <w:pStyle w:val="a3"/>
        <w:spacing w:before="0" w:beforeAutospacing="0" w:after="0" w:afterAutospacing="0" w:line="0" w:lineRule="atLeast"/>
        <w:ind w:firstLine="567"/>
        <w:jc w:val="both"/>
        <w:rPr>
          <w:b/>
          <w:color w:val="242424"/>
          <w:sz w:val="28"/>
          <w:szCs w:val="28"/>
        </w:rPr>
      </w:pPr>
      <w:r w:rsidRPr="00E87737">
        <w:rPr>
          <w:b/>
          <w:color w:val="242424"/>
          <w:sz w:val="28"/>
          <w:szCs w:val="28"/>
        </w:rPr>
        <w:t>1.  Вид и реквизиты нормативного правового акта:</w:t>
      </w:r>
    </w:p>
    <w:p w:rsidR="007C104D" w:rsidRDefault="007C104D" w:rsidP="007C104D">
      <w:pPr>
        <w:pStyle w:val="a3"/>
        <w:spacing w:before="0" w:beforeAutospacing="0" w:after="0" w:afterAutospacing="0" w:line="0" w:lineRule="atLeast"/>
        <w:ind w:firstLine="567"/>
        <w:jc w:val="both"/>
        <w:rPr>
          <w:color w:val="242424"/>
          <w:sz w:val="28"/>
          <w:szCs w:val="28"/>
        </w:rPr>
      </w:pPr>
      <w:r w:rsidRPr="00E87737">
        <w:rPr>
          <w:color w:val="242424"/>
          <w:sz w:val="28"/>
          <w:szCs w:val="28"/>
        </w:rPr>
        <w:t xml:space="preserve">Постановление администрации муниципального района Сергиевский от </w:t>
      </w:r>
      <w:r w:rsidR="00DB3B60">
        <w:rPr>
          <w:color w:val="242424"/>
          <w:sz w:val="28"/>
          <w:szCs w:val="28"/>
        </w:rPr>
        <w:t>15.12</w:t>
      </w:r>
      <w:r w:rsidRPr="00E87737">
        <w:rPr>
          <w:color w:val="242424"/>
          <w:sz w:val="28"/>
          <w:szCs w:val="28"/>
        </w:rPr>
        <w:t>.201</w:t>
      </w:r>
      <w:r w:rsidR="00DB3B60">
        <w:rPr>
          <w:color w:val="242424"/>
          <w:sz w:val="28"/>
          <w:szCs w:val="28"/>
        </w:rPr>
        <w:t>5</w:t>
      </w:r>
      <w:r w:rsidR="0005137F" w:rsidRPr="00E87737">
        <w:rPr>
          <w:color w:val="242424"/>
          <w:sz w:val="28"/>
          <w:szCs w:val="28"/>
        </w:rPr>
        <w:t xml:space="preserve"> </w:t>
      </w:r>
      <w:r w:rsidRPr="00E87737">
        <w:rPr>
          <w:color w:val="242424"/>
          <w:sz w:val="28"/>
          <w:szCs w:val="28"/>
        </w:rPr>
        <w:t xml:space="preserve">г. № </w:t>
      </w:r>
      <w:r w:rsidR="00E87737" w:rsidRPr="00E87737">
        <w:rPr>
          <w:color w:val="242424"/>
          <w:sz w:val="28"/>
          <w:szCs w:val="28"/>
        </w:rPr>
        <w:t>1636</w:t>
      </w:r>
      <w:r w:rsidRPr="00E87737">
        <w:rPr>
          <w:color w:val="242424"/>
          <w:sz w:val="28"/>
          <w:szCs w:val="28"/>
        </w:rPr>
        <w:t xml:space="preserve">. </w:t>
      </w:r>
    </w:p>
    <w:p w:rsidR="00E87737" w:rsidRPr="00E87737" w:rsidRDefault="00E87737" w:rsidP="00E87737">
      <w:pPr>
        <w:pStyle w:val="a3"/>
        <w:tabs>
          <w:tab w:val="left" w:pos="2490"/>
        </w:tabs>
        <w:spacing w:before="0" w:beforeAutospacing="0" w:after="0" w:afterAutospacing="0" w:line="0" w:lineRule="atLeast"/>
        <w:ind w:firstLine="567"/>
        <w:jc w:val="both"/>
        <w:rPr>
          <w:color w:val="242424"/>
          <w:sz w:val="6"/>
          <w:szCs w:val="6"/>
        </w:rPr>
      </w:pPr>
      <w:r>
        <w:rPr>
          <w:color w:val="242424"/>
          <w:sz w:val="16"/>
          <w:szCs w:val="16"/>
        </w:rPr>
        <w:tab/>
      </w:r>
    </w:p>
    <w:p w:rsidR="007C104D" w:rsidRPr="00E87737" w:rsidRDefault="007C104D" w:rsidP="007C104D">
      <w:pPr>
        <w:pStyle w:val="a3"/>
        <w:spacing w:before="0" w:beforeAutospacing="0" w:after="0" w:afterAutospacing="0" w:line="0" w:lineRule="atLeast"/>
        <w:ind w:firstLine="567"/>
        <w:jc w:val="both"/>
        <w:rPr>
          <w:b/>
          <w:color w:val="242424"/>
          <w:sz w:val="28"/>
          <w:szCs w:val="28"/>
        </w:rPr>
      </w:pPr>
      <w:r w:rsidRPr="00E87737">
        <w:rPr>
          <w:b/>
          <w:color w:val="242424"/>
          <w:sz w:val="28"/>
          <w:szCs w:val="28"/>
        </w:rPr>
        <w:t>2.  Наименование нормативного правового акта:</w:t>
      </w:r>
    </w:p>
    <w:p w:rsidR="00E87737" w:rsidRDefault="00E87737" w:rsidP="00E87737">
      <w:pPr>
        <w:spacing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737">
        <w:rPr>
          <w:sz w:val="28"/>
          <w:szCs w:val="28"/>
        </w:rPr>
        <w:t xml:space="preserve"> </w:t>
      </w:r>
      <w:r w:rsidRPr="00E87737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администрации муниципального района Сергиевский Самарской области по предоставлению муниципальной услуги «Перевод земельных участков из одной категории в другую в отношении земель, находящихся в муниципальной или частной собственности, за исключением земель сельскохозяйственного назначения» (с изменениями от 08.08.2017 г. № 922, от 15.01.2019 г. № 54);</w:t>
      </w:r>
    </w:p>
    <w:p w:rsidR="00E87737" w:rsidRPr="00E87737" w:rsidRDefault="00E87737" w:rsidP="00E87737">
      <w:pPr>
        <w:spacing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7C104D" w:rsidRPr="00E87737" w:rsidRDefault="007C104D" w:rsidP="007C10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E87737">
        <w:rPr>
          <w:rFonts w:ascii="Times New Roman" w:hAnsi="Times New Roman" w:cs="Times New Roman"/>
          <w:b/>
          <w:color w:val="242424"/>
          <w:sz w:val="28"/>
          <w:szCs w:val="28"/>
        </w:rPr>
        <w:t>3.  Дата вступления в силу нормативного правового акта:</w:t>
      </w:r>
    </w:p>
    <w:p w:rsidR="007C104D" w:rsidRDefault="007C104D" w:rsidP="007C10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737">
        <w:rPr>
          <w:rFonts w:ascii="Times New Roman" w:hAnsi="Times New Roman" w:cs="Times New Roman"/>
          <w:color w:val="242424"/>
          <w:sz w:val="28"/>
          <w:szCs w:val="28"/>
        </w:rPr>
        <w:t>Вступило в силу со дня его официального опубликования</w:t>
      </w:r>
      <w:r w:rsidRPr="00E87737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Pr="00E87737">
        <w:rPr>
          <w:rFonts w:ascii="Times New Roman" w:hAnsi="Times New Roman" w:cs="Times New Roman"/>
          <w:color w:val="242424"/>
          <w:sz w:val="28"/>
          <w:szCs w:val="28"/>
        </w:rPr>
        <w:t xml:space="preserve">  в газете  «Сергиевский вестник»  </w:t>
      </w:r>
      <w:r w:rsidR="002275B4" w:rsidRPr="002275B4">
        <w:rPr>
          <w:rFonts w:ascii="Times New Roman" w:hAnsi="Times New Roman" w:cs="Times New Roman"/>
          <w:color w:val="000000"/>
          <w:sz w:val="28"/>
          <w:szCs w:val="28"/>
        </w:rPr>
        <w:t>№71</w:t>
      </w:r>
      <w:r w:rsidR="00B02793" w:rsidRPr="002275B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2275B4" w:rsidRPr="002275B4">
        <w:rPr>
          <w:rFonts w:ascii="Times New Roman" w:hAnsi="Times New Roman" w:cs="Times New Roman"/>
          <w:color w:val="000000"/>
          <w:sz w:val="28"/>
          <w:szCs w:val="28"/>
        </w:rPr>
        <w:t>112) от 15.12</w:t>
      </w:r>
      <w:r w:rsidR="00B02793" w:rsidRPr="002275B4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2275B4" w:rsidRPr="002275B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02793" w:rsidRPr="002275B4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E87737" w:rsidRPr="00E87737" w:rsidRDefault="00E87737" w:rsidP="007C104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:rsidR="007C104D" w:rsidRPr="00E87737" w:rsidRDefault="007C104D" w:rsidP="007C104D">
      <w:pPr>
        <w:pStyle w:val="a3"/>
        <w:spacing w:before="0" w:beforeAutospacing="0" w:after="0" w:afterAutospacing="0" w:line="0" w:lineRule="atLeast"/>
        <w:ind w:firstLine="567"/>
        <w:jc w:val="both"/>
        <w:rPr>
          <w:b/>
          <w:color w:val="242424"/>
          <w:sz w:val="28"/>
          <w:szCs w:val="28"/>
        </w:rPr>
      </w:pPr>
      <w:r w:rsidRPr="00E87737">
        <w:rPr>
          <w:b/>
          <w:color w:val="242424"/>
          <w:sz w:val="28"/>
          <w:szCs w:val="28"/>
        </w:rPr>
        <w:t xml:space="preserve">4. Основные группы субъектов предпринимательской и инвестиционной деятельности, на которые распространено действие нормативного правового акта: </w:t>
      </w:r>
    </w:p>
    <w:p w:rsidR="007C104D" w:rsidRDefault="007C104D" w:rsidP="007C104D">
      <w:pPr>
        <w:pStyle w:val="a3"/>
        <w:spacing w:before="0" w:beforeAutospacing="0" w:after="0" w:afterAutospacing="0" w:line="0" w:lineRule="atLeast"/>
        <w:jc w:val="both"/>
        <w:rPr>
          <w:color w:val="242424"/>
          <w:sz w:val="28"/>
          <w:szCs w:val="28"/>
        </w:rPr>
      </w:pPr>
      <w:r w:rsidRPr="00E87737">
        <w:rPr>
          <w:b/>
          <w:color w:val="242424"/>
          <w:sz w:val="28"/>
          <w:szCs w:val="28"/>
        </w:rPr>
        <w:t xml:space="preserve">        </w:t>
      </w:r>
      <w:r w:rsidRPr="00E87737">
        <w:rPr>
          <w:color w:val="242424"/>
          <w:sz w:val="28"/>
          <w:szCs w:val="28"/>
        </w:rPr>
        <w:t>Физические</w:t>
      </w:r>
      <w:r w:rsidRPr="00E87737">
        <w:rPr>
          <w:b/>
          <w:color w:val="242424"/>
          <w:sz w:val="28"/>
          <w:szCs w:val="28"/>
        </w:rPr>
        <w:t xml:space="preserve"> </w:t>
      </w:r>
      <w:r w:rsidRPr="00E87737">
        <w:rPr>
          <w:color w:val="242424"/>
          <w:sz w:val="28"/>
          <w:szCs w:val="28"/>
        </w:rPr>
        <w:t>и юридические лица</w:t>
      </w:r>
      <w:r w:rsidR="00E87737" w:rsidRPr="00E87737">
        <w:rPr>
          <w:color w:val="242424"/>
          <w:sz w:val="28"/>
          <w:szCs w:val="28"/>
        </w:rPr>
        <w:t>, индивидуальные предприниматели.</w:t>
      </w:r>
    </w:p>
    <w:p w:rsidR="00E87737" w:rsidRPr="00E87737" w:rsidRDefault="00E87737" w:rsidP="007C104D">
      <w:pPr>
        <w:pStyle w:val="a3"/>
        <w:spacing w:before="0" w:beforeAutospacing="0" w:after="0" w:afterAutospacing="0" w:line="0" w:lineRule="atLeast"/>
        <w:jc w:val="both"/>
        <w:rPr>
          <w:color w:val="242424"/>
          <w:sz w:val="6"/>
          <w:szCs w:val="6"/>
        </w:rPr>
      </w:pPr>
    </w:p>
    <w:p w:rsidR="007C104D" w:rsidRPr="00E87737" w:rsidRDefault="007C104D" w:rsidP="007C104D">
      <w:pPr>
        <w:pStyle w:val="a3"/>
        <w:spacing w:before="0" w:beforeAutospacing="0" w:after="0" w:afterAutospacing="0" w:line="0" w:lineRule="atLeast"/>
        <w:ind w:firstLine="567"/>
        <w:jc w:val="both"/>
        <w:rPr>
          <w:b/>
          <w:color w:val="242424"/>
          <w:sz w:val="28"/>
          <w:szCs w:val="28"/>
        </w:rPr>
      </w:pPr>
      <w:r w:rsidRPr="00E87737">
        <w:rPr>
          <w:b/>
          <w:color w:val="242424"/>
          <w:sz w:val="28"/>
          <w:szCs w:val="28"/>
        </w:rPr>
        <w:t>5.  Общая характеристика регулируемых общественных отношений:</w:t>
      </w:r>
    </w:p>
    <w:p w:rsidR="00E87737" w:rsidRDefault="007C104D" w:rsidP="00E87737">
      <w:pPr>
        <w:pStyle w:val="a3"/>
        <w:spacing w:before="0" w:beforeAutospacing="0" w:after="0" w:afterAutospacing="0" w:line="0" w:lineRule="atLeast"/>
        <w:ind w:firstLine="567"/>
        <w:jc w:val="both"/>
        <w:rPr>
          <w:color w:val="242424"/>
          <w:sz w:val="28"/>
          <w:szCs w:val="28"/>
        </w:rPr>
      </w:pPr>
      <w:r w:rsidRPr="00E87737">
        <w:rPr>
          <w:color w:val="242424"/>
          <w:sz w:val="28"/>
          <w:szCs w:val="28"/>
        </w:rPr>
        <w:t xml:space="preserve">Постановление администрации муниципального района Сергиевский от </w:t>
      </w:r>
      <w:r w:rsidR="00E87737" w:rsidRPr="00E87737">
        <w:rPr>
          <w:color w:val="242424"/>
          <w:sz w:val="28"/>
          <w:szCs w:val="28"/>
        </w:rPr>
        <w:t>15.12.2015</w:t>
      </w:r>
      <w:r w:rsidRPr="00E87737">
        <w:rPr>
          <w:color w:val="242424"/>
          <w:sz w:val="28"/>
          <w:szCs w:val="28"/>
        </w:rPr>
        <w:t xml:space="preserve"> г. № </w:t>
      </w:r>
      <w:r w:rsidR="00E87737" w:rsidRPr="00E87737">
        <w:rPr>
          <w:color w:val="242424"/>
          <w:sz w:val="28"/>
          <w:szCs w:val="28"/>
        </w:rPr>
        <w:t xml:space="preserve">1636 </w:t>
      </w:r>
      <w:r w:rsidRPr="00E87737">
        <w:rPr>
          <w:color w:val="242424"/>
          <w:sz w:val="28"/>
          <w:szCs w:val="28"/>
        </w:rPr>
        <w:t xml:space="preserve">разработано в целях </w:t>
      </w:r>
      <w:r w:rsidR="00E87737" w:rsidRPr="00E87737">
        <w:rPr>
          <w:color w:val="242424"/>
          <w:sz w:val="28"/>
          <w:szCs w:val="28"/>
        </w:rPr>
        <w:t>обеспечения принципа открытости и общедоступности информации о предоставлении муниципальных услуг населению.</w:t>
      </w:r>
    </w:p>
    <w:p w:rsidR="00E87737" w:rsidRPr="00E87737" w:rsidRDefault="00E87737" w:rsidP="00E87737">
      <w:pPr>
        <w:pStyle w:val="a3"/>
        <w:tabs>
          <w:tab w:val="left" w:pos="945"/>
        </w:tabs>
        <w:spacing w:before="0" w:beforeAutospacing="0" w:after="0" w:afterAutospacing="0" w:line="0" w:lineRule="atLeast"/>
        <w:ind w:firstLine="567"/>
        <w:jc w:val="both"/>
        <w:rPr>
          <w:color w:val="242424"/>
          <w:sz w:val="6"/>
          <w:szCs w:val="6"/>
        </w:rPr>
      </w:pPr>
      <w:r>
        <w:rPr>
          <w:color w:val="242424"/>
          <w:sz w:val="16"/>
          <w:szCs w:val="16"/>
        </w:rPr>
        <w:tab/>
      </w:r>
    </w:p>
    <w:p w:rsidR="007C104D" w:rsidRPr="00E87737" w:rsidRDefault="007C104D" w:rsidP="00E87737">
      <w:pPr>
        <w:pStyle w:val="a3"/>
        <w:spacing w:before="0" w:beforeAutospacing="0" w:after="0" w:afterAutospacing="0" w:line="0" w:lineRule="atLeast"/>
        <w:ind w:firstLine="567"/>
        <w:jc w:val="both"/>
        <w:rPr>
          <w:b/>
          <w:color w:val="242424"/>
          <w:sz w:val="28"/>
          <w:szCs w:val="28"/>
        </w:rPr>
      </w:pPr>
      <w:r w:rsidRPr="00E87737">
        <w:rPr>
          <w:b/>
          <w:color w:val="242424"/>
          <w:sz w:val="28"/>
          <w:szCs w:val="28"/>
        </w:rPr>
        <w:t xml:space="preserve">6. Срок, в течение которого принимаются мнения о наличии в нормативном правовом акте положений, необоснованно затрудняющих осуществление предпринимательской и инвестиционной деятельности (со дня размещения на официальном сайте настоящего уведомления): </w:t>
      </w:r>
    </w:p>
    <w:p w:rsidR="00E87737" w:rsidRDefault="0008348E" w:rsidP="007C104D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 w:rsidRPr="00E87737">
        <w:rPr>
          <w:color w:val="242424"/>
          <w:sz w:val="28"/>
          <w:szCs w:val="28"/>
        </w:rPr>
        <w:t>С</w:t>
      </w:r>
      <w:r>
        <w:rPr>
          <w:color w:val="242424"/>
          <w:sz w:val="28"/>
          <w:szCs w:val="28"/>
        </w:rPr>
        <w:t xml:space="preserve"> 30</w:t>
      </w:r>
      <w:r w:rsidR="007C104D" w:rsidRPr="00E87737">
        <w:rPr>
          <w:color w:val="242424"/>
          <w:sz w:val="28"/>
          <w:szCs w:val="28"/>
        </w:rPr>
        <w:t>.</w:t>
      </w:r>
      <w:r w:rsidR="00824983" w:rsidRPr="00E87737">
        <w:rPr>
          <w:color w:val="242424"/>
          <w:sz w:val="28"/>
          <w:szCs w:val="28"/>
        </w:rPr>
        <w:t>0</w:t>
      </w:r>
      <w:r w:rsidR="00E87737" w:rsidRPr="00E87737">
        <w:rPr>
          <w:color w:val="242424"/>
          <w:sz w:val="28"/>
          <w:szCs w:val="28"/>
        </w:rPr>
        <w:t>5</w:t>
      </w:r>
      <w:r w:rsidR="007C104D" w:rsidRPr="00E87737">
        <w:rPr>
          <w:color w:val="242424"/>
          <w:sz w:val="28"/>
          <w:szCs w:val="28"/>
        </w:rPr>
        <w:t>.202</w:t>
      </w:r>
      <w:r w:rsidR="00824983" w:rsidRPr="00E87737">
        <w:rPr>
          <w:color w:val="242424"/>
          <w:sz w:val="28"/>
          <w:szCs w:val="28"/>
        </w:rPr>
        <w:t>2</w:t>
      </w:r>
      <w:r w:rsidR="007C104D" w:rsidRPr="00E87737">
        <w:rPr>
          <w:color w:val="242424"/>
          <w:sz w:val="28"/>
          <w:szCs w:val="28"/>
        </w:rPr>
        <w:t xml:space="preserve"> г. по </w:t>
      </w:r>
      <w:r>
        <w:rPr>
          <w:color w:val="242424"/>
          <w:sz w:val="28"/>
          <w:szCs w:val="28"/>
        </w:rPr>
        <w:t>30</w:t>
      </w:r>
      <w:r w:rsidR="00824983" w:rsidRPr="00E87737">
        <w:rPr>
          <w:color w:val="242424"/>
          <w:sz w:val="28"/>
          <w:szCs w:val="28"/>
        </w:rPr>
        <w:t>.0</w:t>
      </w:r>
      <w:r w:rsidR="00E87737" w:rsidRPr="00E87737">
        <w:rPr>
          <w:color w:val="242424"/>
          <w:sz w:val="28"/>
          <w:szCs w:val="28"/>
        </w:rPr>
        <w:t>6</w:t>
      </w:r>
      <w:r w:rsidR="00824983" w:rsidRPr="00E87737">
        <w:rPr>
          <w:color w:val="242424"/>
          <w:sz w:val="28"/>
          <w:szCs w:val="28"/>
        </w:rPr>
        <w:t>.2022</w:t>
      </w:r>
      <w:r w:rsidR="007C104D" w:rsidRPr="00E87737">
        <w:rPr>
          <w:color w:val="242424"/>
          <w:sz w:val="28"/>
          <w:szCs w:val="28"/>
        </w:rPr>
        <w:t xml:space="preserve"> г.</w:t>
      </w:r>
    </w:p>
    <w:p w:rsidR="00E87737" w:rsidRPr="00E87737" w:rsidRDefault="00E87737" w:rsidP="00E87737">
      <w:pPr>
        <w:pStyle w:val="a3"/>
        <w:tabs>
          <w:tab w:val="left" w:pos="1560"/>
          <w:tab w:val="left" w:pos="1650"/>
        </w:tabs>
        <w:spacing w:before="0" w:beforeAutospacing="0" w:after="0" w:afterAutospacing="0" w:line="0" w:lineRule="atLeast"/>
        <w:ind w:firstLine="708"/>
        <w:jc w:val="both"/>
        <w:rPr>
          <w:color w:val="242424"/>
          <w:sz w:val="6"/>
          <w:szCs w:val="6"/>
        </w:rPr>
      </w:pPr>
      <w:r>
        <w:rPr>
          <w:color w:val="242424"/>
          <w:sz w:val="28"/>
          <w:szCs w:val="28"/>
        </w:rPr>
        <w:tab/>
      </w:r>
    </w:p>
    <w:p w:rsidR="007C104D" w:rsidRPr="00E87737" w:rsidRDefault="007C104D" w:rsidP="007C104D">
      <w:pPr>
        <w:pStyle w:val="a3"/>
        <w:spacing w:before="0" w:beforeAutospacing="0" w:after="0" w:afterAutospacing="0" w:line="0" w:lineRule="atLeast"/>
        <w:ind w:firstLine="708"/>
        <w:jc w:val="both"/>
        <w:rPr>
          <w:b/>
          <w:color w:val="242424"/>
          <w:sz w:val="28"/>
          <w:szCs w:val="28"/>
        </w:rPr>
      </w:pPr>
      <w:r w:rsidRPr="00E87737">
        <w:rPr>
          <w:b/>
          <w:color w:val="242424"/>
          <w:sz w:val="28"/>
          <w:szCs w:val="28"/>
        </w:rPr>
        <w:t>7. Способ представления мнений:</w:t>
      </w:r>
    </w:p>
    <w:p w:rsidR="007C104D" w:rsidRPr="00E87737" w:rsidRDefault="007C104D" w:rsidP="007C104D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 w:rsidRPr="00E87737">
        <w:rPr>
          <w:color w:val="242424"/>
          <w:sz w:val="28"/>
          <w:szCs w:val="28"/>
        </w:rPr>
        <w:t>- направление посредством почтовой связи по адресу: 446540, Самарская область, Сергиевский район, с. Сергиевск, ул. Ленина, 22;</w:t>
      </w:r>
    </w:p>
    <w:p w:rsidR="007C104D" w:rsidRDefault="007C104D" w:rsidP="007C104D">
      <w:pPr>
        <w:pStyle w:val="a3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E87737">
        <w:rPr>
          <w:color w:val="242424"/>
          <w:sz w:val="28"/>
          <w:szCs w:val="28"/>
        </w:rPr>
        <w:t>- направление в форме электронного документа на адрес электронной почты:</w:t>
      </w:r>
      <w:r w:rsidR="00824983" w:rsidRPr="00E87737">
        <w:rPr>
          <w:color w:val="242424"/>
          <w:sz w:val="28"/>
          <w:szCs w:val="28"/>
        </w:rPr>
        <w:t xml:space="preserve"> </w:t>
      </w:r>
      <w:hyperlink r:id="rId5" w:history="1">
        <w:r w:rsidRPr="00E87737">
          <w:rPr>
            <w:rStyle w:val="a4"/>
            <w:sz w:val="28"/>
            <w:szCs w:val="28"/>
          </w:rPr>
          <w:t>pravo@sergievsk.ru</w:t>
        </w:r>
      </w:hyperlink>
    </w:p>
    <w:p w:rsidR="00E87737" w:rsidRPr="00E87737" w:rsidRDefault="00E87737" w:rsidP="007C104D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6"/>
          <w:szCs w:val="6"/>
        </w:rPr>
      </w:pPr>
    </w:p>
    <w:p w:rsidR="007C104D" w:rsidRPr="00E87737" w:rsidRDefault="007C104D" w:rsidP="007C104D">
      <w:pPr>
        <w:pStyle w:val="a3"/>
        <w:spacing w:before="0" w:beforeAutospacing="0" w:after="0" w:afterAutospacing="0" w:line="0" w:lineRule="atLeast"/>
        <w:ind w:firstLine="709"/>
        <w:jc w:val="both"/>
        <w:rPr>
          <w:b/>
          <w:color w:val="242424"/>
          <w:sz w:val="28"/>
          <w:szCs w:val="28"/>
        </w:rPr>
      </w:pPr>
      <w:r w:rsidRPr="00E87737">
        <w:rPr>
          <w:b/>
          <w:color w:val="242424"/>
          <w:sz w:val="28"/>
          <w:szCs w:val="28"/>
        </w:rPr>
        <w:t>8. Контактное лицо (фамилия, имя отчество, должность, контактный телефон, факс):</w:t>
      </w:r>
    </w:p>
    <w:p w:rsidR="00E87737" w:rsidRDefault="007C104D" w:rsidP="007C104D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 w:rsidRPr="00E87737">
        <w:rPr>
          <w:color w:val="242424"/>
          <w:sz w:val="28"/>
          <w:szCs w:val="28"/>
        </w:rPr>
        <w:t xml:space="preserve"> </w:t>
      </w:r>
      <w:proofErr w:type="spellStart"/>
      <w:r w:rsidRPr="00E87737">
        <w:rPr>
          <w:color w:val="242424"/>
          <w:sz w:val="28"/>
          <w:szCs w:val="28"/>
        </w:rPr>
        <w:t>Канашук</w:t>
      </w:r>
      <w:proofErr w:type="spellEnd"/>
      <w:r w:rsidRPr="00E87737">
        <w:rPr>
          <w:color w:val="242424"/>
          <w:sz w:val="28"/>
          <w:szCs w:val="28"/>
        </w:rPr>
        <w:t xml:space="preserve"> Татьяна Владимировна – </w:t>
      </w:r>
      <w:r w:rsidR="00CC0C41">
        <w:rPr>
          <w:color w:val="242424"/>
          <w:sz w:val="28"/>
          <w:szCs w:val="28"/>
        </w:rPr>
        <w:t xml:space="preserve">главный </w:t>
      </w:r>
      <w:r w:rsidRPr="00E87737">
        <w:rPr>
          <w:color w:val="242424"/>
          <w:sz w:val="28"/>
          <w:szCs w:val="28"/>
        </w:rPr>
        <w:t>специалист правового управления  администрации муниципального района Сергиевский, контактный телефон</w:t>
      </w:r>
      <w:r w:rsidR="00AB4668">
        <w:rPr>
          <w:color w:val="242424"/>
          <w:sz w:val="28"/>
          <w:szCs w:val="28"/>
        </w:rPr>
        <w:t xml:space="preserve"> </w:t>
      </w:r>
      <w:r w:rsidRPr="00E87737">
        <w:rPr>
          <w:color w:val="242424"/>
          <w:sz w:val="28"/>
          <w:szCs w:val="28"/>
        </w:rPr>
        <w:t xml:space="preserve"> 8(84655) 2-15-35. </w:t>
      </w:r>
    </w:p>
    <w:p w:rsidR="007C104D" w:rsidRPr="00E87737" w:rsidRDefault="007C104D" w:rsidP="007C104D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6"/>
          <w:szCs w:val="6"/>
        </w:rPr>
      </w:pPr>
      <w:r w:rsidRPr="00E87737">
        <w:rPr>
          <w:color w:val="242424"/>
          <w:sz w:val="28"/>
          <w:szCs w:val="28"/>
        </w:rPr>
        <w:t xml:space="preserve"> </w:t>
      </w:r>
    </w:p>
    <w:p w:rsidR="007C104D" w:rsidRPr="00E87737" w:rsidRDefault="007C104D" w:rsidP="007C104D">
      <w:pPr>
        <w:pStyle w:val="a3"/>
        <w:spacing w:before="0" w:beforeAutospacing="0" w:after="0" w:afterAutospacing="0" w:line="0" w:lineRule="atLeast"/>
        <w:ind w:firstLine="709"/>
        <w:jc w:val="both"/>
        <w:rPr>
          <w:b/>
          <w:color w:val="242424"/>
          <w:sz w:val="28"/>
          <w:szCs w:val="28"/>
        </w:rPr>
      </w:pPr>
      <w:r w:rsidRPr="00E87737">
        <w:rPr>
          <w:b/>
          <w:color w:val="242424"/>
          <w:sz w:val="28"/>
          <w:szCs w:val="28"/>
        </w:rPr>
        <w:t>9. Иная информация: отсутствует.</w:t>
      </w:r>
    </w:p>
    <w:p w:rsidR="007C104D" w:rsidRPr="00E87737" w:rsidRDefault="007C104D" w:rsidP="007C104D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  <w:r w:rsidRPr="00E87737">
        <w:rPr>
          <w:color w:val="242424"/>
          <w:sz w:val="28"/>
          <w:szCs w:val="28"/>
        </w:rPr>
        <w:t>Приложения:</w:t>
      </w:r>
    </w:p>
    <w:p w:rsidR="007C104D" w:rsidRPr="00E87737" w:rsidRDefault="007C104D" w:rsidP="007C104D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  <w:r w:rsidRPr="00E87737">
        <w:rPr>
          <w:color w:val="242424"/>
          <w:sz w:val="28"/>
          <w:szCs w:val="28"/>
        </w:rPr>
        <w:t>1) текст нормативного правового акта;</w:t>
      </w:r>
    </w:p>
    <w:p w:rsidR="00FE2F46" w:rsidRPr="00E87737" w:rsidRDefault="007C104D" w:rsidP="00E87737">
      <w:pPr>
        <w:pStyle w:val="a3"/>
        <w:spacing w:before="0" w:beforeAutospacing="0" w:after="0" w:afterAutospacing="0" w:line="0" w:lineRule="atLeast"/>
        <w:ind w:firstLine="708"/>
        <w:rPr>
          <w:sz w:val="28"/>
          <w:szCs w:val="28"/>
        </w:rPr>
      </w:pPr>
      <w:r w:rsidRPr="00E87737">
        <w:rPr>
          <w:color w:val="242424"/>
          <w:sz w:val="28"/>
          <w:szCs w:val="28"/>
        </w:rPr>
        <w:t>2) перечень вопросов для участников публичных консультаций.</w:t>
      </w:r>
    </w:p>
    <w:sectPr w:rsidR="00FE2F46" w:rsidRPr="00E87737" w:rsidSect="00E87737">
      <w:pgSz w:w="11906" w:h="16838"/>
      <w:pgMar w:top="425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402A5"/>
    <w:rsid w:val="000029A8"/>
    <w:rsid w:val="00033934"/>
    <w:rsid w:val="0005137F"/>
    <w:rsid w:val="0008348E"/>
    <w:rsid w:val="000E6197"/>
    <w:rsid w:val="00141434"/>
    <w:rsid w:val="00163D2E"/>
    <w:rsid w:val="00176961"/>
    <w:rsid w:val="001E5F5A"/>
    <w:rsid w:val="00211709"/>
    <w:rsid w:val="002147C3"/>
    <w:rsid w:val="002275B4"/>
    <w:rsid w:val="00250DB5"/>
    <w:rsid w:val="00255C88"/>
    <w:rsid w:val="002A0245"/>
    <w:rsid w:val="00306B53"/>
    <w:rsid w:val="00344FF8"/>
    <w:rsid w:val="003459F7"/>
    <w:rsid w:val="0036643C"/>
    <w:rsid w:val="00372AD0"/>
    <w:rsid w:val="00442C7B"/>
    <w:rsid w:val="004863C0"/>
    <w:rsid w:val="004F7EC8"/>
    <w:rsid w:val="00545461"/>
    <w:rsid w:val="00574E42"/>
    <w:rsid w:val="005D209A"/>
    <w:rsid w:val="006614C3"/>
    <w:rsid w:val="006B5481"/>
    <w:rsid w:val="00735752"/>
    <w:rsid w:val="00750ED7"/>
    <w:rsid w:val="00785161"/>
    <w:rsid w:val="007A7DE8"/>
    <w:rsid w:val="007B232A"/>
    <w:rsid w:val="007C104D"/>
    <w:rsid w:val="007D1A7E"/>
    <w:rsid w:val="00824983"/>
    <w:rsid w:val="00846ACF"/>
    <w:rsid w:val="0086684F"/>
    <w:rsid w:val="008A368D"/>
    <w:rsid w:val="008C793D"/>
    <w:rsid w:val="00920E94"/>
    <w:rsid w:val="00920E95"/>
    <w:rsid w:val="009402A5"/>
    <w:rsid w:val="00940850"/>
    <w:rsid w:val="0095508E"/>
    <w:rsid w:val="009F67DB"/>
    <w:rsid w:val="00A02BBA"/>
    <w:rsid w:val="00A608BB"/>
    <w:rsid w:val="00A87990"/>
    <w:rsid w:val="00AB4668"/>
    <w:rsid w:val="00B02793"/>
    <w:rsid w:val="00B32DC2"/>
    <w:rsid w:val="00BA5974"/>
    <w:rsid w:val="00C03B20"/>
    <w:rsid w:val="00C22A6D"/>
    <w:rsid w:val="00C32B1B"/>
    <w:rsid w:val="00C6161A"/>
    <w:rsid w:val="00C92916"/>
    <w:rsid w:val="00CA14BB"/>
    <w:rsid w:val="00CB53F6"/>
    <w:rsid w:val="00CC0C41"/>
    <w:rsid w:val="00CC24F3"/>
    <w:rsid w:val="00CC3B34"/>
    <w:rsid w:val="00CC4881"/>
    <w:rsid w:val="00CC5B71"/>
    <w:rsid w:val="00D21751"/>
    <w:rsid w:val="00D3260A"/>
    <w:rsid w:val="00D46BF9"/>
    <w:rsid w:val="00D90571"/>
    <w:rsid w:val="00DB3B60"/>
    <w:rsid w:val="00DB4EE2"/>
    <w:rsid w:val="00DB72A4"/>
    <w:rsid w:val="00DD723C"/>
    <w:rsid w:val="00E87737"/>
    <w:rsid w:val="00E908C0"/>
    <w:rsid w:val="00EB24C6"/>
    <w:rsid w:val="00F22548"/>
    <w:rsid w:val="00FE2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avo@sergie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A7CEA-91A3-4E27-869E-D8A9B65A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2022-04-29T09:46:00Z</dcterms:created>
  <dcterms:modified xsi:type="dcterms:W3CDTF">2022-05-30T07:10:00Z</dcterms:modified>
</cp:coreProperties>
</file>